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496"/>
        <w:gridCol w:w="2904"/>
        <w:gridCol w:w="6768"/>
        <w:gridCol w:w="312"/>
      </w:tblGrid>
      <w:tr w:rsidR="009A5931" w14:paraId="286E1F15"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5B74BC71" w14:textId="77777777" w:rsidR="009A5931" w:rsidRDefault="00DD2369">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9A5931" w14:paraId="491C5FA1" w14:textId="77777777">
        <w:trPr>
          <w:trHeight w:val="450"/>
        </w:trPr>
        <w:tc>
          <w:tcPr>
            <w:tcW w:w="10168" w:type="dxa"/>
            <w:gridSpan w:val="3"/>
            <w:vMerge/>
            <w:tcBorders>
              <w:top w:val="nil"/>
              <w:left w:val="nil"/>
              <w:bottom w:val="nil"/>
              <w:right w:val="nil"/>
            </w:tcBorders>
            <w:vAlign w:val="center"/>
          </w:tcPr>
          <w:p w14:paraId="23AB2EEA" w14:textId="77777777" w:rsidR="009A5931" w:rsidRDefault="009A5931">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79338904" w14:textId="77777777" w:rsidR="009A5931" w:rsidRDefault="009A5931">
            <w:pPr>
              <w:spacing w:after="0" w:line="240" w:lineRule="auto"/>
              <w:jc w:val="center"/>
              <w:rPr>
                <w:rFonts w:ascii="Calibri" w:eastAsia="Times New Roman" w:hAnsi="Calibri" w:cs="Calibri"/>
                <w:b/>
                <w:bCs/>
                <w:color w:val="FFFFFF"/>
                <w:lang w:eastAsia="sk-SK"/>
              </w:rPr>
            </w:pPr>
          </w:p>
        </w:tc>
      </w:tr>
      <w:tr w:rsidR="009A5931" w14:paraId="0D845C53" w14:textId="77777777">
        <w:trPr>
          <w:trHeight w:val="60"/>
        </w:trPr>
        <w:tc>
          <w:tcPr>
            <w:tcW w:w="667" w:type="dxa"/>
            <w:tcBorders>
              <w:top w:val="nil"/>
              <w:left w:val="nil"/>
              <w:bottom w:val="nil"/>
              <w:right w:val="nil"/>
            </w:tcBorders>
            <w:shd w:val="clear" w:color="auto" w:fill="auto"/>
            <w:vAlign w:val="center"/>
          </w:tcPr>
          <w:p w14:paraId="608D8305"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2FE8475C"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D066784"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79BE1DA6"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44262158" w14:textId="77777777">
        <w:trPr>
          <w:trHeight w:val="375"/>
        </w:trPr>
        <w:tc>
          <w:tcPr>
            <w:tcW w:w="10168" w:type="dxa"/>
            <w:gridSpan w:val="3"/>
            <w:vMerge w:val="restart"/>
            <w:tcBorders>
              <w:top w:val="nil"/>
              <w:left w:val="nil"/>
              <w:bottom w:val="nil"/>
              <w:right w:val="nil"/>
            </w:tcBorders>
            <w:shd w:val="clear" w:color="auto" w:fill="auto"/>
            <w:vAlign w:val="bottom"/>
          </w:tcPr>
          <w:p w14:paraId="29D688BD" w14:textId="77777777" w:rsidR="009A5931" w:rsidRDefault="00DD2369">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Tlačivo VTC slúži na predkladanie výstupov tvorivej činnosti podľa metodiky hodnotenia tvorivých činností (časť V. Metodiky na vyhodnocovanie štandardov) / The form is used to submit the research/artistic/other outputs according to the evaluation methodolo</w:t>
            </w:r>
            <w:r>
              <w:rPr>
                <w:rFonts w:ascii="Calibri" w:eastAsia="Times New Roman" w:hAnsi="Calibri" w:cs="Calibri"/>
                <w:i/>
                <w:iCs/>
                <w:color w:val="2F5597"/>
                <w:sz w:val="16"/>
                <w:szCs w:val="16"/>
                <w:lang w:eastAsia="sk-SK"/>
              </w:rPr>
              <w:t xml:space="preserve">gy of research/artistic/other activities (part V. The Methodology for Standards Evaluation). </w:t>
            </w:r>
          </w:p>
        </w:tc>
        <w:tc>
          <w:tcPr>
            <w:tcW w:w="312" w:type="dxa"/>
            <w:vAlign w:val="center"/>
          </w:tcPr>
          <w:p w14:paraId="2648710F"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26271DAA" w14:textId="77777777">
        <w:trPr>
          <w:trHeight w:val="375"/>
        </w:trPr>
        <w:tc>
          <w:tcPr>
            <w:tcW w:w="10168" w:type="dxa"/>
            <w:gridSpan w:val="3"/>
            <w:vMerge/>
            <w:tcBorders>
              <w:top w:val="nil"/>
              <w:left w:val="nil"/>
              <w:bottom w:val="nil"/>
              <w:right w:val="nil"/>
            </w:tcBorders>
            <w:vAlign w:val="center"/>
          </w:tcPr>
          <w:p w14:paraId="05D9FF18" w14:textId="77777777" w:rsidR="009A5931" w:rsidRDefault="009A5931">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171BF232" w14:textId="77777777" w:rsidR="009A5931" w:rsidRDefault="009A5931">
            <w:pPr>
              <w:spacing w:after="0" w:line="240" w:lineRule="auto"/>
              <w:rPr>
                <w:rFonts w:ascii="Calibri" w:eastAsia="Times New Roman" w:hAnsi="Calibri" w:cs="Calibri"/>
                <w:i/>
                <w:iCs/>
                <w:color w:val="2F5597"/>
                <w:sz w:val="16"/>
                <w:szCs w:val="16"/>
                <w:lang w:eastAsia="sk-SK"/>
              </w:rPr>
            </w:pPr>
          </w:p>
        </w:tc>
      </w:tr>
      <w:tr w:rsidR="009A5931" w14:paraId="781E0A74" w14:textId="77777777">
        <w:trPr>
          <w:trHeight w:val="90"/>
        </w:trPr>
        <w:tc>
          <w:tcPr>
            <w:tcW w:w="667" w:type="dxa"/>
            <w:tcBorders>
              <w:top w:val="nil"/>
              <w:left w:val="nil"/>
              <w:bottom w:val="nil"/>
              <w:right w:val="nil"/>
            </w:tcBorders>
            <w:shd w:val="clear" w:color="auto" w:fill="auto"/>
            <w:vAlign w:val="center"/>
          </w:tcPr>
          <w:p w14:paraId="45A9D0C2"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1EBA7FB1"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3C15B46"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5BD7928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119D691" w14:textId="77777777">
        <w:trPr>
          <w:trHeight w:val="345"/>
        </w:trPr>
        <w:tc>
          <w:tcPr>
            <w:tcW w:w="667" w:type="dxa"/>
            <w:tcBorders>
              <w:top w:val="nil"/>
              <w:left w:val="nil"/>
              <w:bottom w:val="nil"/>
              <w:right w:val="nil"/>
            </w:tcBorders>
            <w:shd w:val="clear" w:color="auto" w:fill="auto"/>
            <w:vAlign w:val="center"/>
          </w:tcPr>
          <w:p w14:paraId="3383FF2D"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69E11EB6" w14:textId="77777777" w:rsidR="009A5931" w:rsidRDefault="00DD2369">
            <w:pPr>
              <w:spacing w:after="0" w:line="240" w:lineRule="auto"/>
              <w:rPr>
                <w:rFonts w:ascii="Calibri" w:eastAsia="Times New Roman" w:hAnsi="Calibri" w:cs="Calibri"/>
                <w:sz w:val="16"/>
                <w:szCs w:val="16"/>
                <w:lang w:eastAsia="sk-SK"/>
              </w:rPr>
            </w:pPr>
            <w:hyperlink r:id="rId8" w:anchor="'poznamky_explanatory notes'!A1" w:history="1">
              <w:r>
                <w:rPr>
                  <w:rFonts w:ascii="Calibri" w:eastAsia="Times New Roman" w:hAnsi="Calibri" w:cs="Calibri"/>
                  <w:sz w:val="16"/>
                  <w:szCs w:val="16"/>
                  <w:lang w:eastAsia="sk-SK"/>
                </w:rPr>
                <w:t xml:space="preserve">ID konania/ID of the procedure: </w:t>
              </w:r>
              <w:r>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C642340"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8A9471C"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78E7EE9D" w14:textId="77777777">
        <w:trPr>
          <w:trHeight w:val="345"/>
        </w:trPr>
        <w:tc>
          <w:tcPr>
            <w:tcW w:w="667" w:type="dxa"/>
            <w:tcBorders>
              <w:top w:val="nil"/>
              <w:left w:val="nil"/>
              <w:bottom w:val="nil"/>
              <w:right w:val="nil"/>
            </w:tcBorders>
            <w:shd w:val="clear" w:color="auto" w:fill="auto"/>
            <w:vAlign w:val="center"/>
          </w:tcPr>
          <w:p w14:paraId="57492089" w14:textId="77777777" w:rsidR="009A5931" w:rsidRDefault="009A5931">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2B7219E3" w14:textId="77777777" w:rsidR="009A5931" w:rsidRDefault="00DD2369">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5357F0E8"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6FC1CD25"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F7A28BB" w14:textId="77777777">
        <w:trPr>
          <w:trHeight w:val="405"/>
        </w:trPr>
        <w:tc>
          <w:tcPr>
            <w:tcW w:w="667" w:type="dxa"/>
            <w:tcBorders>
              <w:top w:val="nil"/>
              <w:left w:val="nil"/>
              <w:bottom w:val="nil"/>
              <w:right w:val="nil"/>
            </w:tcBorders>
            <w:shd w:val="clear" w:color="auto" w:fill="auto"/>
            <w:vAlign w:val="center"/>
          </w:tcPr>
          <w:p w14:paraId="74B9E5B5"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1AAE4785"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2AFA690C" w14:textId="77777777" w:rsidR="009A5931" w:rsidRDefault="009A5931">
            <w:pPr>
              <w:spacing w:after="0" w:line="240" w:lineRule="auto"/>
              <w:rPr>
                <w:rFonts w:ascii="Times New Roman" w:eastAsia="Times New Roman" w:hAnsi="Times New Roman" w:cs="Times New Roman"/>
                <w:sz w:val="20"/>
                <w:szCs w:val="20"/>
                <w:lang w:eastAsia="sk-SK"/>
              </w:rPr>
            </w:pPr>
          </w:p>
        </w:tc>
        <w:tc>
          <w:tcPr>
            <w:tcW w:w="312" w:type="dxa"/>
            <w:vAlign w:val="center"/>
          </w:tcPr>
          <w:p w14:paraId="639CBFE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1616105A"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C79496D" w14:textId="77777777" w:rsidR="009A5931" w:rsidRDefault="00DD2369">
            <w:pPr>
              <w:spacing w:after="0" w:line="240" w:lineRule="auto"/>
              <w:rPr>
                <w:rFonts w:ascii="Calibri" w:eastAsia="Times New Roman" w:hAnsi="Calibri" w:cs="Calibri"/>
                <w:sz w:val="16"/>
                <w:szCs w:val="16"/>
                <w:lang w:eastAsia="sk-SK"/>
              </w:rPr>
            </w:pPr>
            <w:hyperlink r:id="rId9" w:anchor="'poznamky_explanatory notes'!A1" w:history="1">
              <w:r>
                <w:rPr>
                  <w:rFonts w:ascii="Calibri" w:eastAsia="Times New Roman" w:hAnsi="Calibri" w:cs="Calibri"/>
                  <w:sz w:val="16"/>
                  <w:szCs w:val="16"/>
                  <w:lang w:eastAsia="sk-SK"/>
                </w:rPr>
                <w:t xml:space="preserve">OCA1. Priezvisko hodnotenej osoby / Surname awarded to the assessed person </w:t>
              </w:r>
              <w:r>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3402BCFB" w14:textId="6318465A" w:rsidR="009A5931" w:rsidRDefault="00E532D1">
            <w:pPr>
              <w:spacing w:after="0" w:line="240" w:lineRule="auto"/>
              <w:rPr>
                <w:rFonts w:ascii="Calibri" w:eastAsia="Times New Roman" w:hAnsi="Calibri" w:cs="Calibri"/>
                <w:color w:val="000000"/>
                <w:sz w:val="16"/>
                <w:szCs w:val="16"/>
                <w:lang w:eastAsia="sk-SK"/>
              </w:rPr>
            </w:pPr>
            <w:r w:rsidRPr="00E532D1">
              <w:rPr>
                <w:rFonts w:ascii="Calibri" w:eastAsia="Times New Roman" w:hAnsi="Calibri" w:cs="Calibri"/>
                <w:color w:val="000000"/>
                <w:sz w:val="16"/>
                <w:szCs w:val="16"/>
                <w:lang w:eastAsia="sk-SK"/>
              </w:rPr>
              <w:t>BARTKOVJAK</w:t>
            </w:r>
          </w:p>
        </w:tc>
        <w:tc>
          <w:tcPr>
            <w:tcW w:w="312" w:type="dxa"/>
            <w:vAlign w:val="center"/>
          </w:tcPr>
          <w:p w14:paraId="6818AF9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401F38CB"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77DF8E7" w14:textId="77777777" w:rsidR="009A5931" w:rsidRDefault="00DD2369">
            <w:pPr>
              <w:spacing w:after="0" w:line="240" w:lineRule="auto"/>
              <w:rPr>
                <w:rFonts w:ascii="Calibri" w:eastAsia="Times New Roman" w:hAnsi="Calibri" w:cs="Calibri"/>
                <w:sz w:val="16"/>
                <w:szCs w:val="16"/>
                <w:lang w:eastAsia="sk-SK"/>
              </w:rPr>
            </w:pPr>
            <w:hyperlink r:id="rId10" w:anchor="'poznamky_explanatory notes'!A1" w:history="1">
              <w:r>
                <w:rPr>
                  <w:rFonts w:ascii="Calibri" w:eastAsia="Times New Roman" w:hAnsi="Calibri" w:cs="Calibri"/>
                  <w:sz w:val="16"/>
                  <w:szCs w:val="16"/>
                  <w:lang w:eastAsia="sk-SK"/>
                </w:rPr>
                <w:t xml:space="preserve">OCA2. Meno hodnotenej osoby / Name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6C29633" w14:textId="446C8B39" w:rsidR="009A5931" w:rsidRDefault="00DD236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E532D1">
              <w:rPr>
                <w:rFonts w:ascii="Calibri" w:eastAsia="Times New Roman" w:hAnsi="Calibri" w:cs="Calibri"/>
                <w:color w:val="000000"/>
                <w:sz w:val="16"/>
                <w:szCs w:val="16"/>
                <w:lang w:eastAsia="sk-SK"/>
              </w:rPr>
              <w:t>Marian</w:t>
            </w:r>
          </w:p>
        </w:tc>
        <w:tc>
          <w:tcPr>
            <w:tcW w:w="312" w:type="dxa"/>
            <w:vAlign w:val="center"/>
          </w:tcPr>
          <w:p w14:paraId="52090C07"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A633F79"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8D28BD5" w14:textId="77777777" w:rsidR="009A5931" w:rsidRDefault="00DD2369">
            <w:pPr>
              <w:spacing w:after="0" w:line="240" w:lineRule="auto"/>
              <w:rPr>
                <w:rFonts w:ascii="Calibri" w:eastAsia="Times New Roman" w:hAnsi="Calibri" w:cs="Calibri"/>
                <w:sz w:val="16"/>
                <w:szCs w:val="16"/>
                <w:lang w:eastAsia="sk-SK"/>
              </w:rPr>
            </w:pPr>
            <w:hyperlink r:id="rId11" w:anchor="'poznamky_explanatory notes'!A1" w:history="1">
              <w:r>
                <w:rPr>
                  <w:rFonts w:ascii="Calibri" w:eastAsia="Times New Roman" w:hAnsi="Calibri" w:cs="Calibri"/>
                  <w:sz w:val="16"/>
                  <w:szCs w:val="16"/>
                  <w:lang w:eastAsia="sk-SK"/>
                </w:rPr>
                <w:t xml:space="preserve">OCA3. Tituly hodnotenej osoby / Degrees awarded to the assessed person </w:t>
              </w:r>
              <w:r>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04B13D1" w14:textId="4DC5039A"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532D1" w:rsidRPr="00E532D1">
              <w:rPr>
                <w:rFonts w:ascii="Calibri" w:eastAsia="Times New Roman" w:hAnsi="Calibri" w:cs="Calibri"/>
                <w:color w:val="000000"/>
                <w:sz w:val="16"/>
                <w:szCs w:val="16"/>
                <w:lang w:eastAsia="sk-SK"/>
              </w:rPr>
              <w:t>prof. MUDr. Mgr. PhD. MTPH</w:t>
            </w:r>
          </w:p>
        </w:tc>
        <w:tc>
          <w:tcPr>
            <w:tcW w:w="312" w:type="dxa"/>
            <w:vAlign w:val="center"/>
          </w:tcPr>
          <w:p w14:paraId="2B43FD90"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5582DCE"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C86EDB4" w14:textId="77777777" w:rsidR="009A5931" w:rsidRDefault="00DD2369">
            <w:pPr>
              <w:spacing w:after="0" w:line="240" w:lineRule="auto"/>
              <w:rPr>
                <w:rFonts w:ascii="Calibri" w:eastAsia="Times New Roman" w:hAnsi="Calibri" w:cs="Calibri"/>
                <w:sz w:val="16"/>
                <w:szCs w:val="16"/>
                <w:lang w:eastAsia="sk-SK"/>
              </w:rPr>
            </w:pPr>
            <w:hyperlink r:id="rId12" w:anchor="'poznamky_explanatory notes'!A1" w:history="1">
              <w:r>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5F5A100B" w14:textId="69EF2692"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Pr>
                <w:rFonts w:ascii="Calibri" w:eastAsia="Times New Roman" w:hAnsi="Calibri"/>
                <w:color w:val="000000"/>
                <w:sz w:val="16"/>
                <w:szCs w:val="16"/>
                <w:lang w:eastAsia="sk-SK"/>
              </w:rPr>
              <w:t>https://www.portalvs.sk/regzam/detail/</w:t>
            </w:r>
            <w:r w:rsidR="00E532D1">
              <w:rPr>
                <w:rFonts w:ascii="Calibri" w:eastAsia="Times New Roman" w:hAnsi="Calibri"/>
                <w:color w:val="000000"/>
                <w:sz w:val="16"/>
                <w:szCs w:val="16"/>
                <w:lang w:eastAsia="sk-SK"/>
              </w:rPr>
              <w:t>8678</w:t>
            </w:r>
          </w:p>
        </w:tc>
        <w:tc>
          <w:tcPr>
            <w:tcW w:w="312" w:type="dxa"/>
            <w:vAlign w:val="center"/>
          </w:tcPr>
          <w:p w14:paraId="1D26675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3572DBF"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2E21B92" w14:textId="77777777" w:rsidR="009A5931" w:rsidRDefault="00DD2369">
            <w:pPr>
              <w:spacing w:after="0" w:line="240" w:lineRule="auto"/>
              <w:rPr>
                <w:rFonts w:ascii="Calibri" w:eastAsia="Times New Roman" w:hAnsi="Calibri" w:cs="Calibri"/>
                <w:sz w:val="16"/>
                <w:szCs w:val="16"/>
                <w:lang w:eastAsia="sk-SK"/>
              </w:rPr>
            </w:pPr>
            <w:hyperlink r:id="rId13" w:anchor="'poznamky_explanatory notes'!A1" w:history="1">
              <w:r>
                <w:rPr>
                  <w:rFonts w:ascii="Calibri" w:eastAsia="Times New Roman" w:hAnsi="Calibri" w:cs="Calibri"/>
                  <w:sz w:val="16"/>
                  <w:szCs w:val="16"/>
                  <w:lang w:eastAsia="sk-SK"/>
                </w:rPr>
                <w:t xml:space="preserve">OCA5. Oblasť posudzovania / Area of assessment </w:t>
              </w:r>
              <w:r>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7485A73" w14:textId="517E7A93"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E532D1">
              <w:rPr>
                <w:rFonts w:ascii="Calibri" w:eastAsia="Times New Roman" w:hAnsi="Calibri" w:cs="Calibri"/>
                <w:color w:val="000000"/>
                <w:sz w:val="16"/>
                <w:szCs w:val="16"/>
                <w:lang w:eastAsia="sk-SK"/>
              </w:rPr>
              <w:t>Sociálna práca</w:t>
            </w:r>
            <w:r w:rsidR="00634521">
              <w:rPr>
                <w:rFonts w:ascii="Calibri" w:eastAsia="Times New Roman" w:hAnsi="Calibri" w:cs="Calibri"/>
                <w:color w:val="000000"/>
                <w:sz w:val="16"/>
                <w:szCs w:val="16"/>
                <w:lang w:eastAsia="sk-SK"/>
              </w:rPr>
              <w:t>/Social work</w:t>
            </w:r>
          </w:p>
        </w:tc>
        <w:tc>
          <w:tcPr>
            <w:tcW w:w="312" w:type="dxa"/>
            <w:vAlign w:val="center"/>
          </w:tcPr>
          <w:p w14:paraId="6DC2C046"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9CCCF3A"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282DD04" w14:textId="77777777" w:rsidR="009A5931" w:rsidRDefault="00DD2369">
            <w:pPr>
              <w:spacing w:after="0" w:line="240" w:lineRule="auto"/>
              <w:rPr>
                <w:rFonts w:ascii="Calibri" w:eastAsia="Times New Roman" w:hAnsi="Calibri" w:cs="Calibri"/>
                <w:sz w:val="16"/>
                <w:szCs w:val="16"/>
                <w:lang w:eastAsia="sk-SK"/>
              </w:rPr>
            </w:pPr>
            <w:hyperlink r:id="rId14" w:anchor="Expl.OCA6!A1" w:history="1">
              <w:r>
                <w:rPr>
                  <w:rFonts w:ascii="Calibri" w:eastAsia="Times New Roman" w:hAnsi="Calibri" w:cs="Calibri"/>
                  <w:sz w:val="16"/>
                  <w:szCs w:val="16"/>
                  <w:lang w:eastAsia="sk-SK"/>
                </w:rPr>
                <w:t xml:space="preserve">OCA6. Kategória výstupu tvorivej činnosti / Category of the research/ artistic/other output </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Výber zo 6 možností (pozri Vysvetlivky k položke OCA6) / Choice from 6 options (see Ex</w:t>
              </w:r>
              <w:r>
                <w:rPr>
                  <w:rFonts w:ascii="Calibri" w:eastAsia="Times New Roman" w:hAnsi="Calibri" w:cs="Calibri"/>
                  <w:i/>
                  <w:iCs/>
                  <w:color w:val="808080"/>
                  <w:sz w:val="16"/>
                  <w:szCs w:val="16"/>
                  <w:lang w:eastAsia="sk-SK"/>
                </w:rPr>
                <w:t xml:space="preserve">planations for OCA6). </w:t>
              </w:r>
            </w:hyperlink>
          </w:p>
        </w:tc>
        <w:tc>
          <w:tcPr>
            <w:tcW w:w="5122" w:type="dxa"/>
            <w:tcBorders>
              <w:top w:val="nil"/>
              <w:left w:val="nil"/>
              <w:bottom w:val="single" w:sz="8" w:space="0" w:color="auto"/>
              <w:right w:val="single" w:sz="8" w:space="0" w:color="auto"/>
            </w:tcBorders>
            <w:shd w:val="clear" w:color="auto" w:fill="auto"/>
          </w:tcPr>
          <w:p w14:paraId="1165BA1F" w14:textId="5160B777" w:rsidR="009A5931" w:rsidRPr="00F25EBF" w:rsidRDefault="00DD2369">
            <w:pPr>
              <w:spacing w:after="0" w:line="240" w:lineRule="auto"/>
              <w:rPr>
                <w:rFonts w:cstheme="minorHAnsi"/>
                <w:bCs/>
                <w:sz w:val="16"/>
                <w:szCs w:val="16"/>
              </w:rPr>
            </w:pPr>
            <w:r>
              <w:rPr>
                <w:rFonts w:ascii="Calibri" w:eastAsia="Times New Roman" w:hAnsi="Calibri" w:cs="Calibri"/>
                <w:i/>
                <w:iCs/>
                <w:color w:val="000000"/>
                <w:sz w:val="16"/>
                <w:szCs w:val="16"/>
                <w:lang w:eastAsia="sk-SK"/>
              </w:rPr>
              <w:t> </w:t>
            </w:r>
            <w:r w:rsidR="00F25EBF" w:rsidRPr="00F25EBF">
              <w:rPr>
                <w:rFonts w:cstheme="minorHAnsi"/>
                <w:sz w:val="16"/>
                <w:szCs w:val="16"/>
              </w:rPr>
              <w:t>vedecký výstup / scientific output</w:t>
            </w:r>
          </w:p>
          <w:p w14:paraId="06A1FEAC" w14:textId="77777777" w:rsidR="009A5931" w:rsidRDefault="009A5931">
            <w:pPr>
              <w:pStyle w:val="Normal1"/>
              <w:rPr>
                <w:rFonts w:ascii="Calibri" w:hAnsi="Calibri" w:cs="Calibri"/>
                <w:sz w:val="16"/>
                <w:szCs w:val="16"/>
              </w:rPr>
            </w:pPr>
          </w:p>
          <w:p w14:paraId="38F27D67" w14:textId="77777777" w:rsidR="00E532D1" w:rsidRPr="00E532D1" w:rsidRDefault="00E532D1" w:rsidP="00E532D1">
            <w:pPr>
              <w:pStyle w:val="Normal1"/>
              <w:rPr>
                <w:rFonts w:ascii="Calibri" w:eastAsia="Times New Roman" w:hAnsi="Calibri" w:cs="Calibri"/>
                <w:i/>
                <w:iCs/>
                <w:color w:val="000000"/>
                <w:sz w:val="16"/>
                <w:szCs w:val="16"/>
              </w:rPr>
            </w:pPr>
            <w:r w:rsidRPr="00E532D1">
              <w:rPr>
                <w:rFonts w:ascii="Calibri" w:eastAsia="Times New Roman" w:hAnsi="Calibri" w:cs="Calibri"/>
                <w:i/>
                <w:iCs/>
                <w:color w:val="000000"/>
                <w:sz w:val="16"/>
                <w:szCs w:val="16"/>
              </w:rPr>
              <w:t>AAA BARTKOVJAK, M., BENCA, J.: Emerging issues in Tropical Infections and</w:t>
            </w:r>
          </w:p>
          <w:p w14:paraId="0FB3C3EF" w14:textId="49C1B900" w:rsidR="009A5931" w:rsidRDefault="00E532D1" w:rsidP="00E532D1">
            <w:pPr>
              <w:pStyle w:val="Normal1"/>
              <w:rPr>
                <w:rFonts w:ascii="Calibri" w:eastAsia="Times New Roman" w:hAnsi="Calibri" w:cs="Calibri"/>
                <w:i/>
                <w:iCs/>
                <w:color w:val="000000"/>
                <w:sz w:val="16"/>
                <w:szCs w:val="16"/>
              </w:rPr>
            </w:pPr>
            <w:r w:rsidRPr="00E532D1">
              <w:rPr>
                <w:rFonts w:ascii="Calibri" w:eastAsia="Times New Roman" w:hAnsi="Calibri" w:cs="Calibri"/>
                <w:i/>
                <w:iCs/>
                <w:color w:val="000000"/>
                <w:sz w:val="16"/>
                <w:szCs w:val="16"/>
              </w:rPr>
              <w:t>Social Work, 2007, Gerthofer Publ. House, 133 pp</w:t>
            </w:r>
          </w:p>
        </w:tc>
        <w:tc>
          <w:tcPr>
            <w:tcW w:w="312" w:type="dxa"/>
            <w:vAlign w:val="center"/>
          </w:tcPr>
          <w:p w14:paraId="7E706B2E"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50B1B5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136C64E"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w:t>
            </w:r>
            <w:r>
              <w:rPr>
                <w:rFonts w:ascii="Calibri" w:eastAsia="Times New Roman" w:hAnsi="Calibri" w:cs="Calibri"/>
                <w:color w:val="000000"/>
                <w:sz w:val="16"/>
                <w:szCs w:val="16"/>
                <w:lang w:eastAsia="sk-SK"/>
              </w:rPr>
              <w:t>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2D6256D5" w14:textId="4D8376DA" w:rsidR="009A5931" w:rsidRDefault="00DD236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200</w:t>
            </w:r>
            <w:r w:rsidR="00E532D1">
              <w:rPr>
                <w:rFonts w:ascii="Calibri" w:eastAsia="Times New Roman" w:hAnsi="Calibri" w:cs="Calibri"/>
                <w:color w:val="000000"/>
                <w:sz w:val="16"/>
                <w:szCs w:val="16"/>
                <w:lang w:val="en-US" w:eastAsia="sk-SK"/>
              </w:rPr>
              <w:t>7</w:t>
            </w:r>
          </w:p>
        </w:tc>
        <w:tc>
          <w:tcPr>
            <w:tcW w:w="312" w:type="dxa"/>
            <w:vAlign w:val="center"/>
          </w:tcPr>
          <w:p w14:paraId="30AA019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DD57315"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6258E66" w14:textId="77777777" w:rsidR="009A5931" w:rsidRDefault="00DD2369">
            <w:pPr>
              <w:spacing w:after="0" w:line="240" w:lineRule="auto"/>
              <w:rPr>
                <w:rFonts w:ascii="Calibri" w:eastAsia="Times New Roman" w:hAnsi="Calibri" w:cs="Calibri"/>
                <w:sz w:val="16"/>
                <w:szCs w:val="16"/>
                <w:lang w:eastAsia="sk-SK"/>
              </w:rPr>
            </w:pPr>
            <w:hyperlink r:id="rId15" w:anchor="'poznamky_explanatory notes'!A1" w:history="1">
              <w:r>
                <w:rPr>
                  <w:rFonts w:ascii="Calibri" w:eastAsia="Times New Roman" w:hAnsi="Calibri" w:cs="Calibri"/>
                  <w:sz w:val="16"/>
                  <w:szCs w:val="16"/>
                  <w:lang w:eastAsia="sk-SK"/>
                </w:rPr>
                <w:t xml:space="preserve">OCA8. ID záznamu v CREPČ alebo CREUČ </w:t>
              </w:r>
              <w:r>
                <w:rPr>
                  <w:rFonts w:ascii="Calibri" w:eastAsia="Times New Roman" w:hAnsi="Calibri" w:cs="Calibri"/>
                  <w:i/>
                  <w:iCs/>
                  <w:sz w:val="16"/>
                  <w:szCs w:val="16"/>
                  <w:lang w:eastAsia="sk-SK"/>
                </w:rPr>
                <w:t>(ak je)</w:t>
              </w:r>
              <w:r>
                <w:rPr>
                  <w:rFonts w:ascii="Calibri" w:eastAsia="Times New Roman" w:hAnsi="Calibri" w:cs="Calibri"/>
                  <w:sz w:val="16"/>
                  <w:szCs w:val="16"/>
                  <w:lang w:eastAsia="sk-SK"/>
                </w:rPr>
                <w:t xml:space="preserve"> / ID of the record in the Cen</w:t>
              </w:r>
              <w:r>
                <w:rPr>
                  <w:rFonts w:ascii="Calibri" w:eastAsia="Times New Roman" w:hAnsi="Calibri" w:cs="Calibri"/>
                  <w:sz w:val="16"/>
                  <w:szCs w:val="16"/>
                  <w:lang w:eastAsia="sk-SK"/>
                </w:rPr>
                <w:t xml:space="preserve">tral Registry of Publication Activity (CRPA) or the Central Registry of Artistic Activity (CRAA) </w:t>
              </w:r>
              <w:r>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9D4A573" w14:textId="77777777" w:rsidR="009A5931" w:rsidRDefault="009A5931">
            <w:pPr>
              <w:spacing w:after="0" w:line="240" w:lineRule="auto"/>
              <w:rPr>
                <w:rFonts w:ascii="Calibri" w:eastAsia="Times New Roman" w:hAnsi="Calibri" w:cs="Calibri"/>
                <w:color w:val="000000"/>
                <w:sz w:val="16"/>
                <w:szCs w:val="16"/>
                <w:lang w:eastAsia="sk-SK"/>
              </w:rPr>
            </w:pPr>
          </w:p>
        </w:tc>
        <w:tc>
          <w:tcPr>
            <w:tcW w:w="312" w:type="dxa"/>
            <w:vAlign w:val="center"/>
          </w:tcPr>
          <w:p w14:paraId="2DDC0C6D"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0DA341A"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30ACE364" w14:textId="77777777" w:rsidR="009A5931" w:rsidRDefault="00DD2369">
            <w:pPr>
              <w:spacing w:after="0" w:line="240" w:lineRule="auto"/>
              <w:rPr>
                <w:rFonts w:ascii="Calibri" w:eastAsia="Times New Roman" w:hAnsi="Calibri" w:cs="Calibri"/>
                <w:sz w:val="16"/>
                <w:szCs w:val="16"/>
                <w:lang w:eastAsia="sk-SK"/>
              </w:rPr>
            </w:pPr>
            <w:hyperlink r:id="rId16" w:anchor="'poznamky_explanatory notes'!A1" w:history="1">
              <w:r>
                <w:rPr>
                  <w:rFonts w:ascii="Calibri" w:eastAsia="Times New Roman" w:hAnsi="Calibri" w:cs="Calibri"/>
                  <w:sz w:val="16"/>
                  <w:szCs w:val="16"/>
                  <w:lang w:eastAsia="sk-SK"/>
                </w:rPr>
                <w:t xml:space="preserve">OCA9. Hyperlink na záznam v CREPČ alebo CREUČ / Hyperlink to the record in CRPA or CRAA </w:t>
              </w:r>
              <w:r>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739C496B" w14:textId="77777777" w:rsidR="009A5931" w:rsidRDefault="009A5931">
            <w:pPr>
              <w:spacing w:after="0" w:line="240" w:lineRule="auto"/>
              <w:rPr>
                <w:rFonts w:ascii="Calibri" w:eastAsia="Times New Roman" w:hAnsi="Calibri" w:cs="Calibri"/>
                <w:color w:val="000000"/>
                <w:sz w:val="16"/>
                <w:szCs w:val="16"/>
                <w:lang w:eastAsia="sk-SK"/>
              </w:rPr>
            </w:pPr>
          </w:p>
        </w:tc>
        <w:tc>
          <w:tcPr>
            <w:tcW w:w="312" w:type="dxa"/>
            <w:vAlign w:val="center"/>
          </w:tcPr>
          <w:p w14:paraId="4DB982C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610300C7"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2E0DAB4E" w14:textId="77777777" w:rsidR="009A5931" w:rsidRDefault="00DD2369">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w:t>
            </w:r>
            <w:r>
              <w:rPr>
                <w:rFonts w:ascii="Calibri" w:eastAsia="Times New Roman" w:hAnsi="Calibri" w:cs="Calibri"/>
                <w:color w:val="000000"/>
                <w:sz w:val="16"/>
                <w:szCs w:val="16"/>
                <w:lang w:eastAsia="sk-SK"/>
              </w:rPr>
              <w:t>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5D718B5A" w14:textId="77777777" w:rsidR="009A5931" w:rsidRDefault="00DD2369">
            <w:pPr>
              <w:spacing w:after="0" w:line="240" w:lineRule="auto"/>
              <w:rPr>
                <w:rFonts w:ascii="Calibri" w:eastAsia="Times New Roman" w:hAnsi="Calibri" w:cs="Calibri"/>
                <w:sz w:val="16"/>
                <w:szCs w:val="16"/>
                <w:lang w:eastAsia="sk-SK"/>
              </w:rPr>
            </w:pPr>
            <w:hyperlink r:id="rId17" w:anchor="'poznamky_explanatory notes'!A1" w:history="1">
              <w:r>
                <w:rPr>
                  <w:rFonts w:ascii="Calibri" w:eastAsia="Times New Roman" w:hAnsi="Calibri" w:cs="Calibri"/>
                  <w:sz w:val="16"/>
                  <w:szCs w:val="16"/>
                  <w:lang w:eastAsia="sk-SK"/>
                </w:rPr>
                <w:t>OCA10. Hyperlink na záznam v inom verejne prístupnom registri, katalógu výstu</w:t>
              </w:r>
              <w:r>
                <w:rPr>
                  <w:rFonts w:ascii="Calibri" w:eastAsia="Times New Roman" w:hAnsi="Calibri" w:cs="Calibri"/>
                  <w:sz w:val="16"/>
                  <w:szCs w:val="16"/>
                  <w:lang w:eastAsia="sk-SK"/>
                </w:rPr>
                <w:t xml:space="preserve">pov tvorivých činností / Hyperlink to the record in another publicly accessible register, catalogue of research/ artistic/other outputs </w:t>
              </w:r>
              <w:r>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67FBE87D" w14:textId="463600AE" w:rsidR="009A5931" w:rsidRDefault="00E25E8E">
            <w:pPr>
              <w:spacing w:after="0" w:line="240" w:lineRule="auto"/>
              <w:ind w:left="160" w:hangingChars="100" w:hanging="160"/>
              <w:rPr>
                <w:rFonts w:ascii="Calibri" w:eastAsia="Times New Roman" w:hAnsi="Calibri" w:cs="Calibri"/>
                <w:color w:val="000000"/>
                <w:sz w:val="16"/>
                <w:szCs w:val="16"/>
                <w:lang w:val="en-US" w:eastAsia="sk-SK"/>
              </w:rPr>
            </w:pPr>
            <w:r w:rsidRPr="00E25E8E">
              <w:rPr>
                <w:rFonts w:ascii="Calibri" w:eastAsia="Times New Roman" w:hAnsi="Calibri" w:cs="Calibri"/>
                <w:color w:val="000000"/>
                <w:sz w:val="16"/>
                <w:szCs w:val="16"/>
                <w:lang w:val="en-US" w:eastAsia="sk-SK"/>
              </w:rPr>
              <w:t>https://www.vssvalzbety.sk/userfiles/HKaIK/BARTKOVJAK_INAUGSP/71BartkovjakPublikaciew173.pdf</w:t>
            </w:r>
          </w:p>
        </w:tc>
        <w:tc>
          <w:tcPr>
            <w:tcW w:w="312" w:type="dxa"/>
            <w:vAlign w:val="center"/>
          </w:tcPr>
          <w:p w14:paraId="4612F9B9"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7C7BDE3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4B41B293"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326C9AE7"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w:t>
            </w:r>
            <w:r>
              <w:rPr>
                <w:rFonts w:ascii="Calibri" w:eastAsia="Times New Roman" w:hAnsi="Calibri" w:cs="Calibri"/>
                <w:color w:val="000000"/>
                <w:sz w:val="16"/>
                <w:szCs w:val="16"/>
                <w:lang w:eastAsia="sk-SK"/>
              </w:rPr>
              <w:t xml:space="preserv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4358F5E6" w14:textId="6FAEA850" w:rsidR="00E532D1" w:rsidRPr="00E532D1" w:rsidRDefault="00E532D1" w:rsidP="00E532D1">
            <w:pPr>
              <w:spacing w:after="0" w:line="240" w:lineRule="auto"/>
              <w:rPr>
                <w:rFonts w:ascii="Calibri" w:eastAsia="Times New Roman" w:hAnsi="Calibri" w:cs="Calibri"/>
                <w:color w:val="000000"/>
                <w:sz w:val="16"/>
                <w:szCs w:val="16"/>
                <w:lang w:eastAsia="sk-SK"/>
              </w:rPr>
            </w:pPr>
            <w:r w:rsidRPr="00E532D1">
              <w:rPr>
                <w:rFonts w:ascii="Calibri" w:eastAsia="Times New Roman" w:hAnsi="Calibri" w:cs="Calibri"/>
                <w:color w:val="000000"/>
                <w:sz w:val="16"/>
                <w:szCs w:val="16"/>
                <w:lang w:eastAsia="sk-SK"/>
              </w:rPr>
              <w:t>BARTKOVJAK, M., BENCA, J.: Emerging issues in Tropical Infections and</w:t>
            </w:r>
          </w:p>
          <w:p w14:paraId="0B7F602B" w14:textId="46DE59BD" w:rsidR="009A5931" w:rsidRDefault="00E532D1" w:rsidP="00E532D1">
            <w:pPr>
              <w:spacing w:after="0" w:line="240" w:lineRule="auto"/>
              <w:rPr>
                <w:rFonts w:ascii="Calibri" w:eastAsia="Times New Roman" w:hAnsi="Calibri" w:cs="Calibri"/>
                <w:color w:val="000000"/>
                <w:sz w:val="16"/>
                <w:szCs w:val="16"/>
                <w:lang w:eastAsia="sk-SK"/>
              </w:rPr>
            </w:pPr>
            <w:r w:rsidRPr="00E532D1">
              <w:rPr>
                <w:rFonts w:ascii="Calibri" w:eastAsia="Times New Roman" w:hAnsi="Calibri" w:cs="Calibri"/>
                <w:color w:val="000000"/>
                <w:sz w:val="16"/>
                <w:szCs w:val="16"/>
                <w:lang w:eastAsia="sk-SK"/>
              </w:rPr>
              <w:t>Social Work, 2007, Gerthofer Publ. House, 133 pp</w:t>
            </w:r>
          </w:p>
        </w:tc>
        <w:tc>
          <w:tcPr>
            <w:tcW w:w="312" w:type="dxa"/>
            <w:vAlign w:val="center"/>
          </w:tcPr>
          <w:p w14:paraId="309919B4"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E67114F"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3707C270"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3FBB04D9" w14:textId="77777777" w:rsidR="009A5931" w:rsidRDefault="00DD2369">
            <w:pPr>
              <w:spacing w:after="0" w:line="240" w:lineRule="auto"/>
              <w:rPr>
                <w:rFonts w:ascii="Calibri" w:eastAsia="Times New Roman" w:hAnsi="Calibri" w:cs="Calibri"/>
                <w:sz w:val="16"/>
                <w:szCs w:val="16"/>
                <w:lang w:eastAsia="sk-SK"/>
              </w:rPr>
            </w:pPr>
            <w:hyperlink r:id="rId18" w:anchor="Expl.OCA12!A1" w:history="1">
              <w:r>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Pr>
                  <w:rFonts w:ascii="Calibri" w:eastAsia="Times New Roman" w:hAnsi="Calibri" w:cs="Calibri"/>
                  <w:sz w:val="16"/>
                  <w:szCs w:val="16"/>
                  <w:lang w:eastAsia="sk-SK"/>
                </w:rPr>
                <w:br/>
              </w:r>
              <w:r>
                <w:rPr>
                  <w:rFonts w:ascii="Calibri" w:eastAsia="Times New Roman" w:hAnsi="Calibri" w:cs="Calibri"/>
                  <w:i/>
                  <w:iCs/>
                  <w:color w:val="808080"/>
                  <w:sz w:val="16"/>
                  <w:szCs w:val="16"/>
                  <w:lang w:eastAsia="sk-SK"/>
                </w:rPr>
                <w:t>Výber zo 67 možností (pozri Vysvetli</w:t>
              </w:r>
              <w:r>
                <w:rPr>
                  <w:rFonts w:ascii="Calibri" w:eastAsia="Times New Roman" w:hAnsi="Calibri" w:cs="Calibri"/>
                  <w:i/>
                  <w:iCs/>
                  <w:color w:val="808080"/>
                  <w:sz w:val="16"/>
                  <w:szCs w:val="16"/>
                  <w:lang w:eastAsia="sk-SK"/>
                </w:rPr>
                <w:t xml:space="preserve">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275BD2D1" w14:textId="29DE8979" w:rsidR="00FB2D7C" w:rsidRPr="00FB2D7C" w:rsidRDefault="00E25E8E" w:rsidP="00634521">
            <w:pPr>
              <w:pStyle w:val="HTMLPreformatted"/>
              <w:shd w:val="clear" w:color="auto" w:fill="F8F9FA"/>
              <w:rPr>
                <w:rFonts w:asciiTheme="minorHAnsi" w:hAnsiTheme="minorHAnsi" w:cstheme="minorHAnsi"/>
                <w:color w:val="202124"/>
                <w:sz w:val="16"/>
                <w:szCs w:val="16"/>
              </w:rPr>
            </w:pPr>
            <w:r w:rsidRPr="00FB2D7C">
              <w:rPr>
                <w:rFonts w:asciiTheme="minorHAnsi" w:hAnsiTheme="minorHAnsi" w:cstheme="minorHAnsi"/>
                <w:sz w:val="16"/>
                <w:szCs w:val="16"/>
              </w:rPr>
              <w:t>Vedecké monografie vydané v zahraničných vydavateľstvách</w:t>
            </w:r>
            <w:r w:rsidR="00FB2D7C" w:rsidRPr="00FB2D7C">
              <w:rPr>
                <w:rFonts w:asciiTheme="minorHAnsi" w:hAnsiTheme="minorHAnsi" w:cstheme="minorHAnsi"/>
                <w:sz w:val="16"/>
                <w:szCs w:val="16"/>
              </w:rPr>
              <w:t xml:space="preserve"> / </w:t>
            </w:r>
            <w:r w:rsidR="00FB2D7C" w:rsidRPr="00FB2D7C">
              <w:rPr>
                <w:rStyle w:val="y2iqfc"/>
                <w:rFonts w:asciiTheme="minorHAnsi" w:hAnsiTheme="minorHAnsi" w:cstheme="minorHAnsi"/>
                <w:color w:val="202124"/>
                <w:sz w:val="16"/>
                <w:szCs w:val="16"/>
                <w:lang w:val="en"/>
              </w:rPr>
              <w:t>Scientific monographs published by</w:t>
            </w:r>
            <w:r w:rsidR="00FB2D7C">
              <w:rPr>
                <w:rStyle w:val="y2iqfc"/>
                <w:rFonts w:asciiTheme="minorHAnsi" w:hAnsiTheme="minorHAnsi" w:cstheme="minorHAnsi"/>
                <w:color w:val="202124"/>
                <w:sz w:val="16"/>
                <w:szCs w:val="16"/>
                <w:lang w:val="en"/>
              </w:rPr>
              <w:t xml:space="preserve"> </w:t>
            </w:r>
            <w:r w:rsidR="00FB2D7C" w:rsidRPr="00FB2D7C">
              <w:rPr>
                <w:rStyle w:val="y2iqfc"/>
                <w:rFonts w:asciiTheme="minorHAnsi" w:hAnsiTheme="minorHAnsi" w:cstheme="minorHAnsi"/>
                <w:color w:val="202124"/>
                <w:sz w:val="16"/>
                <w:szCs w:val="16"/>
                <w:lang w:val="en"/>
              </w:rPr>
              <w:t xml:space="preserve">foreign publishers </w:t>
            </w:r>
          </w:p>
          <w:p w14:paraId="509BE86B" w14:textId="08B37339" w:rsidR="009A5931" w:rsidRDefault="009A5931" w:rsidP="00FB2D7C">
            <w:pPr>
              <w:pStyle w:val="FootnoteText"/>
              <w:rPr>
                <w:rFonts w:ascii="Calibri" w:eastAsia="Times New Roman" w:hAnsi="Calibri" w:cs="Calibri"/>
                <w:i/>
                <w:iCs/>
                <w:color w:val="000000"/>
                <w:sz w:val="16"/>
                <w:szCs w:val="16"/>
                <w:lang w:val="en-US" w:eastAsia="sk-SK"/>
              </w:rPr>
            </w:pPr>
          </w:p>
        </w:tc>
        <w:tc>
          <w:tcPr>
            <w:tcW w:w="312" w:type="dxa"/>
            <w:vAlign w:val="center"/>
          </w:tcPr>
          <w:p w14:paraId="0830422B"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028045D"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130FEB8E"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4CC509E"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Hyperlink na stránku, na ktorej je výstup sprístupnený (úplný text, iná dokumentácia a podobne) / Hyperlink to the </w:t>
            </w:r>
            <w:r>
              <w:rPr>
                <w:rFonts w:ascii="Calibri" w:eastAsia="Times New Roman" w:hAnsi="Calibri" w:cs="Calibri"/>
                <w:color w:val="000000"/>
                <w:sz w:val="16"/>
                <w:szCs w:val="16"/>
                <w:lang w:eastAsia="sk-SK"/>
              </w:rPr>
              <w:t>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0D3DB9C8" w14:textId="63DCDE58" w:rsidR="009A5931" w:rsidRDefault="009A5931">
            <w:pPr>
              <w:spacing w:after="0" w:line="240" w:lineRule="auto"/>
              <w:rPr>
                <w:lang w:val="en-US" w:eastAsia="sk-SK"/>
              </w:rPr>
            </w:pPr>
          </w:p>
        </w:tc>
        <w:tc>
          <w:tcPr>
            <w:tcW w:w="312" w:type="dxa"/>
            <w:vAlign w:val="center"/>
          </w:tcPr>
          <w:p w14:paraId="140CF537"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FE14198"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2A3C4545"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653A279B"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r>
              <w:rPr>
                <w:rFonts w:ascii="Calibri" w:eastAsia="Times New Roman" w:hAnsi="Calibri" w:cs="Calibri"/>
                <w:color w:val="000000"/>
                <w:sz w:val="16"/>
                <w:szCs w:val="16"/>
                <w:lang w:eastAsia="sk-SK"/>
              </w:rPr>
              <w:t>Characteristics of the author's contribution</w:t>
            </w:r>
          </w:p>
        </w:tc>
        <w:tc>
          <w:tcPr>
            <w:tcW w:w="5122" w:type="dxa"/>
            <w:tcBorders>
              <w:top w:val="nil"/>
              <w:left w:val="nil"/>
              <w:bottom w:val="single" w:sz="8" w:space="0" w:color="auto"/>
              <w:right w:val="single" w:sz="8" w:space="0" w:color="auto"/>
            </w:tcBorders>
            <w:shd w:val="clear" w:color="auto" w:fill="auto"/>
          </w:tcPr>
          <w:p w14:paraId="030E405A" w14:textId="161BB3D1" w:rsidR="009A5931" w:rsidRDefault="00DD2369">
            <w:pPr>
              <w:pStyle w:val="HTMLPreformatted"/>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w:t>
            </w:r>
            <w:proofErr w:type="gramStart"/>
            <w:r>
              <w:rPr>
                <w:rFonts w:ascii="Calibri" w:hAnsi="Calibri" w:cs="Calibri"/>
                <w:color w:val="000000"/>
                <w:sz w:val="16"/>
                <w:szCs w:val="16"/>
                <w:lang w:val="en-US"/>
              </w:rPr>
              <w:t xml:space="preserve">autora  </w:t>
            </w:r>
            <w:r w:rsidR="00E25E8E">
              <w:rPr>
                <w:rFonts w:ascii="Calibri" w:hAnsi="Calibri" w:cs="Calibri"/>
                <w:color w:val="000000"/>
                <w:sz w:val="16"/>
                <w:szCs w:val="16"/>
                <w:lang w:val="en-US"/>
              </w:rPr>
              <w:t>Bartkovjak</w:t>
            </w:r>
            <w:proofErr w:type="gramEnd"/>
            <w:r w:rsidR="00E25E8E">
              <w:rPr>
                <w:rFonts w:ascii="Calibri" w:hAnsi="Calibri" w:cs="Calibri"/>
                <w:color w:val="000000"/>
                <w:sz w:val="16"/>
                <w:szCs w:val="16"/>
                <w:lang w:val="en-US"/>
              </w:rPr>
              <w:t xml:space="preserve"> </w:t>
            </w:r>
            <w:r>
              <w:rPr>
                <w:rFonts w:ascii="Calibri" w:hAnsi="Calibri" w:cs="Calibri"/>
                <w:color w:val="000000"/>
                <w:sz w:val="16"/>
                <w:szCs w:val="16"/>
                <w:lang w:val="en-US"/>
              </w:rPr>
              <w:t>5</w:t>
            </w:r>
            <w:r w:rsidR="00E25E8E">
              <w:rPr>
                <w:rFonts w:ascii="Calibri" w:hAnsi="Calibri" w:cs="Calibri"/>
                <w:color w:val="000000"/>
                <w:sz w:val="16"/>
                <w:szCs w:val="16"/>
                <w:lang w:val="en-US"/>
              </w:rPr>
              <w:t>0</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E25E8E">
              <w:rPr>
                <w:rFonts w:asciiTheme="minorHAnsi" w:hAnsiTheme="minorHAnsi"/>
                <w:color w:val="202124"/>
                <w:sz w:val="16"/>
                <w:szCs w:val="16"/>
                <w:shd w:val="clear" w:color="auto" w:fill="F8F9FA"/>
              </w:rPr>
              <w:t>BArtkovjak</w:t>
            </w:r>
            <w:r>
              <w:rPr>
                <w:rFonts w:asciiTheme="minorHAnsi" w:hAnsiTheme="minorHAnsi"/>
                <w:color w:val="202124"/>
                <w:sz w:val="16"/>
                <w:szCs w:val="16"/>
                <w:shd w:val="clear" w:color="auto" w:fill="F8F9FA"/>
              </w:rPr>
              <w:t xml:space="preserve"> </w:t>
            </w:r>
            <w:r>
              <w:rPr>
                <w:rFonts w:asciiTheme="minorHAnsi" w:hAnsiTheme="minorHAnsi"/>
                <w:color w:val="202124"/>
                <w:sz w:val="16"/>
                <w:szCs w:val="16"/>
                <w:shd w:val="clear" w:color="auto" w:fill="F8F9FA"/>
              </w:rPr>
              <w:t>5</w:t>
            </w:r>
            <w:r w:rsidR="00E25E8E">
              <w:rPr>
                <w:rFonts w:asciiTheme="minorHAnsi" w:hAnsiTheme="minorHAnsi"/>
                <w:color w:val="202124"/>
                <w:sz w:val="16"/>
                <w:szCs w:val="16"/>
                <w:shd w:val="clear" w:color="auto" w:fill="F8F9FA"/>
              </w:rPr>
              <w:t>0</w:t>
            </w:r>
            <w:r>
              <w:rPr>
                <w:rFonts w:asciiTheme="minorHAnsi" w:hAnsiTheme="minorHAnsi"/>
                <w:color w:val="202124"/>
                <w:sz w:val="16"/>
                <w:szCs w:val="16"/>
                <w:shd w:val="clear" w:color="auto" w:fill="F8F9FA"/>
              </w:rPr>
              <w:t>%</w:t>
            </w:r>
          </w:p>
          <w:p w14:paraId="54C76468" w14:textId="77777777" w:rsidR="009A5931" w:rsidRDefault="009A5931">
            <w:pPr>
              <w:spacing w:after="0" w:line="240" w:lineRule="auto"/>
              <w:rPr>
                <w:rFonts w:ascii="Calibri" w:eastAsia="Times New Roman" w:hAnsi="Calibri" w:cs="Calibri"/>
                <w:color w:val="000000"/>
                <w:sz w:val="16"/>
                <w:szCs w:val="16"/>
                <w:lang w:val="en-US" w:eastAsia="sk-SK"/>
              </w:rPr>
            </w:pPr>
          </w:p>
        </w:tc>
        <w:tc>
          <w:tcPr>
            <w:tcW w:w="312" w:type="dxa"/>
            <w:vAlign w:val="center"/>
          </w:tcPr>
          <w:p w14:paraId="0063CDF8"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028B5646"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4F9E14EC" w14:textId="77777777" w:rsidR="009A5931" w:rsidRDefault="009A5931">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7E958C7C" w14:textId="77777777" w:rsidR="009A5931" w:rsidRDefault="00DD2369">
            <w:pPr>
              <w:spacing w:after="0" w:line="240" w:lineRule="auto"/>
              <w:rPr>
                <w:rFonts w:ascii="Calibri" w:eastAsia="Times New Roman" w:hAnsi="Calibri" w:cs="Calibri"/>
                <w:sz w:val="16"/>
                <w:szCs w:val="16"/>
                <w:lang w:eastAsia="sk-SK"/>
              </w:rPr>
            </w:pPr>
            <w:hyperlink r:id="rId19" w:anchor="'poznamky_explanatory notes'!A1" w:history="1">
              <w:r>
                <w:rPr>
                  <w:rFonts w:ascii="Calibri" w:eastAsia="Times New Roman" w:hAnsi="Calibri" w:cs="Calibri"/>
                  <w:sz w:val="16"/>
                  <w:szCs w:val="16"/>
                  <w:lang w:eastAsia="sk-SK"/>
                </w:rPr>
                <w:t>OCA15. Anotácia výstupu s kontextovými informáciami týkajúcimi sa opisu tvorivého procesu a obsahu tvorivej činnosti a pod. / Annotation of the output with cont</w:t>
              </w:r>
              <w:r>
                <w:rPr>
                  <w:rFonts w:ascii="Calibri" w:eastAsia="Times New Roman" w:hAnsi="Calibri" w:cs="Calibri"/>
                  <w:sz w:val="16"/>
                  <w:szCs w:val="16"/>
                  <w:lang w:eastAsia="sk-SK"/>
                </w:rPr>
                <w:t xml:space="preserve">extual information concerning the description of creative process and the content of the research/artistic/other activity, etc.  </w:t>
              </w:r>
              <w:r>
                <w:rPr>
                  <w:rFonts w:ascii="Calibri" w:eastAsia="Times New Roman" w:hAnsi="Calibri" w:cs="Calibri"/>
                  <w:sz w:val="16"/>
                  <w:szCs w:val="16"/>
                  <w:vertAlign w:val="superscript"/>
                  <w:lang w:eastAsia="sk-SK"/>
                </w:rPr>
                <w:t>8</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ype="page"/>
                <w:t xml:space="preserve">Rozsah do 200 slov v anglickom jazyku / Range up to </w:t>
              </w:r>
              <w:r>
                <w:rPr>
                  <w:rFonts w:ascii="Calibri" w:eastAsia="Times New Roman" w:hAnsi="Calibri" w:cs="Calibri"/>
                  <w:i/>
                  <w:iCs/>
                  <w:color w:val="808080"/>
                  <w:sz w:val="16"/>
                  <w:szCs w:val="16"/>
                  <w:lang w:eastAsia="sk-SK"/>
                </w:rPr>
                <w:t xml:space="preserve">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4A3B72E6" w14:textId="77777777" w:rsidR="009A5931" w:rsidRDefault="009A5931">
            <w:pPr>
              <w:spacing w:after="0" w:line="240" w:lineRule="auto"/>
              <w:rPr>
                <w:rFonts w:ascii="Calibri" w:eastAsia="Times New Roman" w:hAnsi="Calibri" w:cs="Calibri"/>
                <w:color w:val="000000"/>
                <w:sz w:val="16"/>
                <w:szCs w:val="16"/>
                <w:lang w:eastAsia="sk-SK"/>
              </w:rPr>
            </w:pPr>
          </w:p>
          <w:p w14:paraId="65B3B326" w14:textId="77777777" w:rsidR="009A5931" w:rsidRDefault="009A5931">
            <w:pPr>
              <w:spacing w:after="0" w:line="240" w:lineRule="auto"/>
              <w:rPr>
                <w:rFonts w:ascii="Calibri" w:eastAsia="Times New Roman" w:hAnsi="Calibri" w:cs="Calibri"/>
                <w:color w:val="000000"/>
                <w:sz w:val="16"/>
                <w:szCs w:val="16"/>
                <w:lang w:eastAsia="sk-SK"/>
              </w:rPr>
            </w:pPr>
          </w:p>
          <w:p w14:paraId="0661FAA2" w14:textId="77777777" w:rsidR="009A5931" w:rsidRDefault="00DD2369">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 xml:space="preserve">Podiel autora je v </w:t>
            </w:r>
            <w:r w:rsidR="00FB2D7C">
              <w:rPr>
                <w:rFonts w:ascii="Calibri" w:eastAsia="Times New Roman" w:hAnsi="Calibri" w:cs="Calibri"/>
                <w:color w:val="000000"/>
                <w:sz w:val="16"/>
                <w:szCs w:val="16"/>
                <w:lang w:val="en-US" w:eastAsia="sk-SK"/>
              </w:rPr>
              <w:t xml:space="preserve">spracovaní kapitol Malaria in </w:t>
            </w:r>
            <w:proofErr w:type="gramStart"/>
            <w:r w:rsidR="00FB2D7C">
              <w:rPr>
                <w:rFonts w:ascii="Calibri" w:eastAsia="Times New Roman" w:hAnsi="Calibri" w:cs="Calibri"/>
                <w:color w:val="000000"/>
                <w:sz w:val="16"/>
                <w:szCs w:val="16"/>
                <w:lang w:val="en-US" w:eastAsia="sk-SK"/>
              </w:rPr>
              <w:t>pregnant  women</w:t>
            </w:r>
            <w:proofErr w:type="gramEnd"/>
            <w:r w:rsidR="00FB2D7C">
              <w:rPr>
                <w:rFonts w:ascii="Calibri" w:eastAsia="Times New Roman" w:hAnsi="Calibri" w:cs="Calibri"/>
                <w:color w:val="000000"/>
                <w:sz w:val="16"/>
                <w:szCs w:val="16"/>
                <w:lang w:val="en-US" w:eastAsia="sk-SK"/>
              </w:rPr>
              <w:t>, Female reproductive tract infections in population of Mukuru  slums Nairobi Kenya</w:t>
            </w:r>
            <w:r w:rsidR="000150B1">
              <w:rPr>
                <w:rFonts w:ascii="Calibri" w:eastAsia="Times New Roman" w:hAnsi="Calibri" w:cs="Calibri"/>
                <w:color w:val="000000"/>
                <w:sz w:val="16"/>
                <w:szCs w:val="16"/>
                <w:lang w:val="en-US" w:eastAsia="sk-SK"/>
              </w:rPr>
              <w:t xml:space="preserve">. Malária sa podieľa na významnej materskej morbidite a mortalite v endemických oblastiach. Predčasný pôrod, nízka pôrodná pôrod a reprodukčné straty sú sprevádzané sociálnymi dôsledkami v oblastiplánovania rodičovstva, kedy obyvatelia subsaharskej Afriky počítajú s reprodukčnými stratami v súvislosti s nedostupnou zdravotnou starostlivosťou v gravidite a prvých 5 rokoch </w:t>
            </w:r>
            <w:proofErr w:type="gramStart"/>
            <w:r w:rsidR="000150B1">
              <w:rPr>
                <w:rFonts w:ascii="Calibri" w:eastAsia="Times New Roman" w:hAnsi="Calibri" w:cs="Calibri"/>
                <w:color w:val="000000"/>
                <w:sz w:val="16"/>
                <w:szCs w:val="16"/>
                <w:lang w:val="en-US" w:eastAsia="sk-SK"/>
              </w:rPr>
              <w:t>života  až</w:t>
            </w:r>
            <w:proofErr w:type="gramEnd"/>
            <w:r w:rsidR="000150B1">
              <w:rPr>
                <w:rFonts w:ascii="Calibri" w:eastAsia="Times New Roman" w:hAnsi="Calibri" w:cs="Calibri"/>
                <w:color w:val="000000"/>
                <w:sz w:val="16"/>
                <w:szCs w:val="16"/>
                <w:lang w:val="en-US" w:eastAsia="sk-SK"/>
              </w:rPr>
              <w:t xml:space="preserve"> do  50%.  </w:t>
            </w:r>
            <w:r w:rsidR="00EF1F44">
              <w:rPr>
                <w:rFonts w:ascii="Calibri" w:eastAsia="Times New Roman" w:hAnsi="Calibri" w:cs="Calibri"/>
                <w:color w:val="000000"/>
                <w:sz w:val="16"/>
                <w:szCs w:val="16"/>
                <w:lang w:val="en-US" w:eastAsia="sk-SK"/>
              </w:rPr>
              <w:t xml:space="preserve">Vďaka intermitentnej preventívnej liečbe antimalarikami, používaním moskytier v gravidite a dostupnej terapii možno sociálne dôsledky z dôvodu malárie výrazne znížiť až eliminovať. Pohlavne prenosné ochorenia v slumoch Nairobi Kenya v časoch výskumu kulminovali. 12% testovaných vo Voluntary Cocelling and testing Centre bolo pHIV pozitívnych. Jednoduchá laboratórna diagnistika pohlavne prenosných ochorení ako jedného z driverov šírenia HIV a ich úspečná liečba dostupnými antibiotikami spolu so vysokoaktívnou antiretrovírusovou liečbou HIV dokáže znížiť sociálne dôsledky HIV – stigmatizáciu, </w:t>
            </w:r>
            <w:r w:rsidR="00EB2DF8">
              <w:rPr>
                <w:rFonts w:ascii="Calibri" w:eastAsia="Times New Roman" w:hAnsi="Calibri" w:cs="Calibri"/>
                <w:color w:val="000000"/>
                <w:sz w:val="16"/>
                <w:szCs w:val="16"/>
                <w:lang w:val="en-US" w:eastAsia="sk-SK"/>
              </w:rPr>
              <w:t>stratu prijmu, stratu rodičov, problém sirot, detského bezdomovectva v prostredí so stáročnou skúsenosťou obchodovania s ľuďmi.</w:t>
            </w:r>
            <w:r w:rsidR="00EF1F44">
              <w:rPr>
                <w:rFonts w:ascii="Calibri" w:eastAsia="Times New Roman" w:hAnsi="Calibri" w:cs="Calibri"/>
                <w:color w:val="000000"/>
                <w:sz w:val="16"/>
                <w:szCs w:val="16"/>
                <w:lang w:val="en-US" w:eastAsia="sk-SK"/>
              </w:rPr>
              <w:t xml:space="preserve">   </w:t>
            </w:r>
            <w:r w:rsidR="000150B1">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 xml:space="preserve">/ </w:t>
            </w:r>
            <w:r>
              <w:rPr>
                <w:rFonts w:ascii="Calibri" w:hAnsi="Calibri" w:cs="Calibri"/>
                <w:color w:val="202124"/>
                <w:sz w:val="16"/>
                <w:szCs w:val="16"/>
                <w:shd w:val="clear" w:color="auto" w:fill="F8F9FA"/>
                <w:lang w:val="en-US"/>
              </w:rPr>
              <w:t xml:space="preserve">The author's author's contribution: </w:t>
            </w:r>
            <w:r w:rsidR="00FB2D7C">
              <w:rPr>
                <w:rFonts w:ascii="Calibri" w:hAnsi="Calibri" w:cs="Calibri"/>
                <w:color w:val="202124"/>
                <w:sz w:val="16"/>
                <w:szCs w:val="16"/>
                <w:shd w:val="clear" w:color="auto" w:fill="F8F9FA"/>
                <w:lang w:val="en-US"/>
              </w:rPr>
              <w:t xml:space="preserve">chapters </w:t>
            </w:r>
            <w:r w:rsidR="00FB2D7C">
              <w:rPr>
                <w:rFonts w:ascii="Calibri" w:eastAsia="Times New Roman" w:hAnsi="Calibri" w:cs="Calibri"/>
                <w:color w:val="000000"/>
                <w:sz w:val="16"/>
                <w:szCs w:val="16"/>
                <w:lang w:val="en-US" w:eastAsia="sk-SK"/>
              </w:rPr>
              <w:t xml:space="preserve">Malaria in </w:t>
            </w:r>
            <w:proofErr w:type="gramStart"/>
            <w:r w:rsidR="00FB2D7C">
              <w:rPr>
                <w:rFonts w:ascii="Calibri" w:eastAsia="Times New Roman" w:hAnsi="Calibri" w:cs="Calibri"/>
                <w:color w:val="000000"/>
                <w:sz w:val="16"/>
                <w:szCs w:val="16"/>
                <w:lang w:val="en-US" w:eastAsia="sk-SK"/>
              </w:rPr>
              <w:t>pregnant  women</w:t>
            </w:r>
            <w:proofErr w:type="gramEnd"/>
            <w:r w:rsidR="00FB2D7C">
              <w:rPr>
                <w:rFonts w:ascii="Calibri" w:eastAsia="Times New Roman" w:hAnsi="Calibri" w:cs="Calibri"/>
                <w:color w:val="000000"/>
                <w:sz w:val="16"/>
                <w:szCs w:val="16"/>
                <w:lang w:val="en-US" w:eastAsia="sk-SK"/>
              </w:rPr>
              <w:t>, Female reproductive tract infections in population of Mukuru  slums Nairobi Kenya</w:t>
            </w:r>
          </w:p>
          <w:p w14:paraId="39ECB197" w14:textId="4FF6743F" w:rsidR="00EB2DF8" w:rsidRDefault="00EB2DF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Results of reserch are published with focus on consequences of preventable diseases specific for subsaharan Africa.</w:t>
            </w:r>
          </w:p>
        </w:tc>
        <w:tc>
          <w:tcPr>
            <w:tcW w:w="312" w:type="dxa"/>
            <w:vAlign w:val="center"/>
          </w:tcPr>
          <w:p w14:paraId="4865C034"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31D4159E"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36796491" w14:textId="77777777" w:rsidR="009A5931" w:rsidRDefault="00DD2369">
            <w:pPr>
              <w:spacing w:after="0" w:line="240" w:lineRule="auto"/>
              <w:rPr>
                <w:rFonts w:ascii="Calibri" w:eastAsia="Times New Roman" w:hAnsi="Calibri" w:cs="Calibri"/>
                <w:sz w:val="16"/>
                <w:szCs w:val="16"/>
                <w:lang w:eastAsia="sk-SK"/>
              </w:rPr>
            </w:pPr>
            <w:hyperlink r:id="rId20" w:anchor="'poznamky_explanatory notes'!A1" w:history="1">
              <w:r>
                <w:rPr>
                  <w:rFonts w:ascii="Calibri" w:eastAsia="Times New Roman" w:hAnsi="Calibri" w:cs="Calibri"/>
                  <w:sz w:val="16"/>
                  <w:szCs w:val="16"/>
                  <w:lang w:eastAsia="sk-SK"/>
                </w:rPr>
                <w:t xml:space="preserve">OCA16. Anotácia výstupu v anglickom jazyku / Annotation of the output in English </w:t>
              </w:r>
              <w:r>
                <w:rPr>
                  <w:rFonts w:ascii="Calibri" w:eastAsia="Times New Roman" w:hAnsi="Calibri" w:cs="Calibri"/>
                  <w:sz w:val="16"/>
                  <w:szCs w:val="16"/>
                  <w:vertAlign w:val="superscript"/>
                  <w:lang w:eastAsia="sk-SK"/>
                </w:rPr>
                <w:t xml:space="preserve"> 9</w:t>
              </w:r>
              <w:r>
                <w:rPr>
                  <w:rFonts w:ascii="Calibri" w:eastAsia="Times New Roman" w:hAnsi="Calibri" w:cs="Calibri"/>
                  <w:sz w:val="16"/>
                  <w:szCs w:val="16"/>
                  <w:lang w:eastAsia="sk-SK"/>
                </w:rPr>
                <w:br w:type="page"/>
              </w:r>
              <w:r>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1F98B284" w14:textId="77777777" w:rsidR="00EB2DF8" w:rsidRPr="00EB2DF8" w:rsidRDefault="00EB2DF8" w:rsidP="00EB2DF8">
            <w:pPr>
              <w:pStyle w:val="HTMLPreformatted"/>
              <w:shd w:val="clear" w:color="auto" w:fill="F8F9FA"/>
              <w:rPr>
                <w:rFonts w:asciiTheme="minorHAnsi" w:hAnsiTheme="minorHAnsi" w:cstheme="minorHAnsi"/>
                <w:color w:val="202124"/>
                <w:sz w:val="16"/>
                <w:szCs w:val="16"/>
              </w:rPr>
            </w:pPr>
            <w:r w:rsidRPr="00EB2DF8">
              <w:rPr>
                <w:rStyle w:val="y2iqfc"/>
                <w:rFonts w:asciiTheme="minorHAnsi" w:hAnsiTheme="minorHAnsi" w:cstheme="minorHAnsi"/>
                <w:color w:val="202124"/>
                <w:sz w:val="16"/>
                <w:szCs w:val="16"/>
                <w:lang w:val="en"/>
              </w:rPr>
              <w:t xml:space="preserve">Malaria is involved in significant maternal morbidity and mortality in endemic areas. Premature births, low births and reproductive losses are accompanied by social consequences </w:t>
            </w:r>
            <w:proofErr w:type="gramStart"/>
            <w:r w:rsidRPr="00EB2DF8">
              <w:rPr>
                <w:rStyle w:val="y2iqfc"/>
                <w:rFonts w:asciiTheme="minorHAnsi" w:hAnsiTheme="minorHAnsi" w:cstheme="minorHAnsi"/>
                <w:color w:val="202124"/>
                <w:sz w:val="16"/>
                <w:szCs w:val="16"/>
                <w:lang w:val="en"/>
              </w:rPr>
              <w:t>in the area of</w:t>
            </w:r>
            <w:proofErr w:type="gramEnd"/>
            <w:r w:rsidRPr="00EB2DF8">
              <w:rPr>
                <w:rStyle w:val="y2iqfc"/>
                <w:rFonts w:asciiTheme="minorHAnsi" w:hAnsiTheme="minorHAnsi" w:cstheme="minorHAnsi"/>
                <w:color w:val="202124"/>
                <w:sz w:val="16"/>
                <w:szCs w:val="16"/>
                <w:lang w:val="en"/>
              </w:rPr>
              <w:t xml:space="preserve"> ​​family planning, with sub-Saharan African people expecting reproductive losses due to unavailable healthcare in pregnancy and the first 5 years of life up to 50%. Thanks to intermittent preventive antimalarial treatment, the use of mosquito nets in pregnancy and the available therapy, the social consequences of malaria can be significantly reduced or even eliminated. Sexually transmitted diseases in the slums of Nairobi Kenya peaked at the time of the research. 12% of those tested at the Voluntary Cooking and Testing Center were pHIV positive. Simple laboratory diagnosis of sexually transmitted diseases as one of the drivers of HIV spread and their successful treatment with available antibiotics together with high-level antiretroviral treatment HIV can reduce the social consequences of HIV - stigma, loss of income, loss of parents, orphan problem, child homelessness people.</w:t>
            </w:r>
          </w:p>
          <w:p w14:paraId="1730EB20" w14:textId="0A489CE6" w:rsidR="009A5931" w:rsidRPr="00EB2DF8" w:rsidRDefault="009A5931" w:rsidP="00EB2DF8">
            <w:pPr>
              <w:spacing w:after="0" w:line="240" w:lineRule="auto"/>
              <w:rPr>
                <w:rFonts w:eastAsia="SimSun" w:cstheme="minorHAnsi"/>
                <w:sz w:val="16"/>
                <w:szCs w:val="16"/>
                <w:lang w:eastAsia="sk-SK"/>
              </w:rPr>
            </w:pPr>
          </w:p>
        </w:tc>
        <w:tc>
          <w:tcPr>
            <w:tcW w:w="312" w:type="dxa"/>
            <w:vAlign w:val="center"/>
          </w:tcPr>
          <w:p w14:paraId="4AB8E272"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45B3BDB"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04E1EF3"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423894C1" w14:textId="77777777" w:rsidR="00C70DF8" w:rsidRDefault="00C70DF8">
            <w:pPr>
              <w:spacing w:after="0"/>
              <w:rPr>
                <w:sz w:val="16"/>
                <w:szCs w:val="16"/>
              </w:rPr>
            </w:pPr>
            <w:r>
              <w:rPr>
                <w:sz w:val="16"/>
                <w:szCs w:val="16"/>
              </w:rPr>
              <w:t>1.</w:t>
            </w:r>
            <w:r w:rsidRPr="00C70DF8">
              <w:rPr>
                <w:sz w:val="16"/>
                <w:szCs w:val="16"/>
              </w:rPr>
              <w:t xml:space="preserve"> KALAVSKÁ, Andrea - KARVAJ, Marián - ONDRUŠOVÁ, Adriana. HIV v tehotenstve a prevencia prenosu HIV z matky na dieťa. In KALAVSKÁ, Andrea - KARVAJ, Marián - ONDRUŠOVÁ, Adriana. Vybrané kapitoly z infekčných chorôb. - [S. l. : s. n.], 2008. ISBN 1224-600723-6335, s. 3-24. </w:t>
            </w:r>
          </w:p>
          <w:p w14:paraId="49CA730D" w14:textId="04C63053" w:rsidR="009A5931" w:rsidRPr="00C70DF8" w:rsidRDefault="00C70DF8">
            <w:pPr>
              <w:spacing w:after="0"/>
              <w:rPr>
                <w:rFonts w:ascii="Trebuchet MS" w:eastAsia="SimSun" w:hAnsi="Trebuchet MS" w:cs="Trebuchet MS"/>
                <w:color w:val="212529"/>
                <w:sz w:val="16"/>
                <w:szCs w:val="16"/>
                <w:shd w:val="clear" w:color="auto" w:fill="FFFFFF"/>
                <w:lang w:eastAsia="sk-SK"/>
              </w:rPr>
            </w:pPr>
            <w:r>
              <w:rPr>
                <w:sz w:val="16"/>
                <w:szCs w:val="16"/>
              </w:rPr>
              <w:t xml:space="preserve">2. </w:t>
            </w:r>
            <w:r w:rsidRPr="00C70DF8">
              <w:rPr>
                <w:sz w:val="16"/>
                <w:szCs w:val="16"/>
              </w:rPr>
              <w:t>ONDRUŠOVÁ, Adriana - LÍŠKOVÁ, Anna. HIV v tehotenstve a prevencia prenosu HIV z matky na dieťa. In ONDRUŠOVÁ, Adriana - LÍŠKOVÁ, Anna. Vybrané kapitoly z tropického zdravotníctva a ošetrovateľstva : učebnica pre študentov tropického zdravotníctva. - [Trnava : Trnavská univerzita], 2007. ISBN 80-89271-02-2, s. 3-23.</w:t>
            </w:r>
            <w:r w:rsidR="00DD2369" w:rsidRPr="00C70DF8">
              <w:rPr>
                <w:rFonts w:ascii="Trebuchet MS" w:eastAsia="SimSun" w:hAnsi="Trebuchet MS" w:cs="Trebuchet MS"/>
                <w:color w:val="212529"/>
                <w:sz w:val="16"/>
                <w:szCs w:val="16"/>
                <w:shd w:val="clear" w:color="auto" w:fill="FFFFFF"/>
              </w:rPr>
              <w:t xml:space="preserve"> </w:t>
            </w:r>
          </w:p>
        </w:tc>
        <w:tc>
          <w:tcPr>
            <w:tcW w:w="312" w:type="dxa"/>
            <w:vAlign w:val="center"/>
          </w:tcPr>
          <w:p w14:paraId="76AC8AF1"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0BA9347"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B142796"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w:t>
            </w:r>
            <w:r>
              <w:rPr>
                <w:rFonts w:ascii="Calibri" w:eastAsia="Times New Roman" w:hAnsi="Calibri" w:cs="Calibri"/>
                <w:i/>
                <w:iCs/>
                <w:color w:val="808080"/>
                <w:sz w:val="16"/>
                <w:szCs w:val="16"/>
                <w:lang w:eastAsia="sk-SK"/>
              </w:rPr>
              <w:t>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3CAAC4AD" w14:textId="5CE4DB69" w:rsidR="00C70DF8" w:rsidRPr="00C70DF8" w:rsidRDefault="00DD2369" w:rsidP="00C70DF8">
            <w:pPr>
              <w:pStyle w:val="HTMLPreformatted"/>
              <w:shd w:val="clear" w:color="auto" w:fill="F8F9FA"/>
              <w:rPr>
                <w:rFonts w:asciiTheme="minorHAnsi" w:hAnsiTheme="minorHAnsi" w:cstheme="minorHAnsi"/>
                <w:color w:val="202124"/>
                <w:sz w:val="16"/>
                <w:szCs w:val="16"/>
              </w:rPr>
            </w:pPr>
            <w:r w:rsidRPr="00C70DF8">
              <w:rPr>
                <w:rFonts w:asciiTheme="minorHAnsi" w:hAnsiTheme="minorHAnsi" w:cstheme="minorHAnsi"/>
                <w:color w:val="000000"/>
                <w:sz w:val="16"/>
                <w:szCs w:val="16"/>
                <w:lang w:val="en-US"/>
              </w:rPr>
              <w:t xml:space="preserve">výstup sa zameriava na skvalitnenie </w:t>
            </w:r>
            <w:r w:rsidR="00C70DF8" w:rsidRPr="00C70DF8">
              <w:rPr>
                <w:rFonts w:asciiTheme="minorHAnsi" w:hAnsiTheme="minorHAnsi" w:cstheme="minorHAnsi"/>
                <w:color w:val="000000"/>
                <w:sz w:val="16"/>
                <w:szCs w:val="16"/>
                <w:lang w:val="en-US"/>
              </w:rPr>
              <w:t xml:space="preserve">života obyvateľov z marginalizovaných skupín a  znevýhodnených oblastí subsaharskej Afriky,  </w:t>
            </w:r>
            <w:r w:rsidRPr="00C70DF8">
              <w:rPr>
                <w:rFonts w:asciiTheme="minorHAnsi" w:hAnsiTheme="minorHAnsi" w:cstheme="minorHAnsi"/>
                <w:color w:val="000000"/>
                <w:sz w:val="16"/>
                <w:szCs w:val="16"/>
                <w:lang w:val="en-US"/>
              </w:rPr>
              <w:t xml:space="preserve">poskytovania zdravotníckej a ošetrovateľskej starostlivosti, poskytovanie humanistickej, holistickej  individuálnej  </w:t>
            </w:r>
            <w:r w:rsidR="00C70DF8" w:rsidRPr="00C70DF8">
              <w:rPr>
                <w:rFonts w:asciiTheme="minorHAnsi" w:hAnsiTheme="minorHAnsi" w:cstheme="minorHAnsi"/>
                <w:color w:val="000000"/>
                <w:sz w:val="16"/>
                <w:szCs w:val="16"/>
                <w:lang w:val="en-US"/>
              </w:rPr>
              <w:t xml:space="preserve">socálnej práce </w:t>
            </w:r>
            <w:r w:rsidRPr="00C70DF8">
              <w:rPr>
                <w:rFonts w:asciiTheme="minorHAnsi" w:hAnsiTheme="minorHAnsi" w:cstheme="minorHAnsi"/>
                <w:color w:val="000000"/>
                <w:sz w:val="16"/>
                <w:szCs w:val="16"/>
                <w:lang w:val="en-US"/>
              </w:rPr>
              <w:t>/</w:t>
            </w:r>
            <w:r w:rsidR="00C70DF8" w:rsidRPr="00C70DF8">
              <w:rPr>
                <w:rFonts w:asciiTheme="minorHAnsi" w:hAnsiTheme="minorHAnsi" w:cstheme="minorHAnsi"/>
                <w:color w:val="000000"/>
                <w:sz w:val="16"/>
                <w:szCs w:val="16"/>
                <w:lang w:val="en-US"/>
              </w:rPr>
              <w:t xml:space="preserve"> </w:t>
            </w:r>
            <w:r w:rsidR="00C70DF8" w:rsidRPr="00C70DF8">
              <w:rPr>
                <w:rStyle w:val="y2iqfc"/>
                <w:rFonts w:asciiTheme="minorHAnsi" w:hAnsiTheme="minorHAnsi" w:cstheme="minorHAnsi"/>
                <w:color w:val="202124"/>
                <w:sz w:val="16"/>
                <w:szCs w:val="16"/>
                <w:lang w:val="en"/>
              </w:rPr>
              <w:t xml:space="preserve">the output focuses on improving the quality of life of people from marginalized groups and disadvantaged areas of sub-Saharan Africa, the provision of health and nursing care, the provision of humanistic, holistic individual social </w:t>
            </w:r>
            <w:r w:rsidR="00C70DF8" w:rsidRPr="00C70DF8">
              <w:rPr>
                <w:rStyle w:val="y2iqfc"/>
                <w:rFonts w:asciiTheme="minorHAnsi" w:hAnsiTheme="minorHAnsi" w:cstheme="minorHAnsi"/>
                <w:color w:val="202124"/>
                <w:sz w:val="16"/>
                <w:szCs w:val="16"/>
                <w:lang w:val="en"/>
              </w:rPr>
              <w:t>care</w:t>
            </w:r>
          </w:p>
          <w:p w14:paraId="5F3F75F7" w14:textId="7E48046D" w:rsidR="009A5931" w:rsidRPr="00C70DF8" w:rsidRDefault="009A5931" w:rsidP="00C70DF8">
            <w:pPr>
              <w:pStyle w:val="HTMLPreformatted"/>
              <w:shd w:val="clear" w:color="auto" w:fill="F8F9FA"/>
              <w:rPr>
                <w:rFonts w:asciiTheme="minorHAnsi" w:hAnsiTheme="minorHAnsi" w:cstheme="minorHAnsi"/>
                <w:color w:val="000000"/>
                <w:sz w:val="16"/>
                <w:szCs w:val="16"/>
              </w:rPr>
            </w:pPr>
          </w:p>
        </w:tc>
        <w:tc>
          <w:tcPr>
            <w:tcW w:w="312" w:type="dxa"/>
            <w:vAlign w:val="center"/>
          </w:tcPr>
          <w:p w14:paraId="209D61B8" w14:textId="77777777" w:rsidR="009A5931" w:rsidRDefault="009A5931">
            <w:pPr>
              <w:spacing w:after="0" w:line="240" w:lineRule="auto"/>
              <w:rPr>
                <w:rFonts w:ascii="Times New Roman" w:eastAsia="Times New Roman" w:hAnsi="Times New Roman" w:cs="Times New Roman"/>
                <w:sz w:val="20"/>
                <w:szCs w:val="20"/>
                <w:lang w:eastAsia="sk-SK"/>
              </w:rPr>
            </w:pPr>
          </w:p>
        </w:tc>
      </w:tr>
      <w:tr w:rsidR="009A5931" w14:paraId="5A82B43D"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0B0F6EB" w14:textId="77777777" w:rsidR="009A5931" w:rsidRDefault="00DD236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r>
              <w:rPr>
                <w:rFonts w:ascii="Calibri" w:eastAsia="Times New Roman" w:hAnsi="Calibri" w:cs="Calibri"/>
                <w:color w:val="000000"/>
                <w:sz w:val="16"/>
                <w:szCs w:val="16"/>
                <w:lang w:eastAsia="sk-SK"/>
              </w:rPr>
              <w:t>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53C24D97" w14:textId="163DD67F" w:rsidR="00996F9F" w:rsidRDefault="00153F08" w:rsidP="00F25EBF">
            <w:pPr>
              <w:pStyle w:val="HTMLPreformatted"/>
              <w:shd w:val="clear" w:color="auto" w:fill="F8F9FA"/>
              <w:rPr>
                <w:rFonts w:ascii="inherit" w:hAnsi="inherit"/>
                <w:color w:val="202124"/>
                <w:sz w:val="42"/>
                <w:szCs w:val="42"/>
              </w:rPr>
            </w:pPr>
            <w:r>
              <w:rPr>
                <w:rFonts w:ascii="Calibri" w:hAnsi="Calibri" w:cs="Calibri"/>
                <w:color w:val="000000"/>
                <w:sz w:val="16"/>
                <w:szCs w:val="16"/>
                <w:lang w:val="en-US"/>
              </w:rPr>
              <w:t>Výstup sa zameriava na skvalitnenie prevencie, diagnostiky a liečb</w:t>
            </w:r>
            <w:r w:rsidR="00996F9F">
              <w:rPr>
                <w:rFonts w:ascii="Calibri" w:hAnsi="Calibri" w:cs="Calibri"/>
                <w:color w:val="000000"/>
                <w:sz w:val="16"/>
                <w:szCs w:val="16"/>
                <w:lang w:val="en-US"/>
              </w:rPr>
              <w:t xml:space="preserve">y a ich využitie pre vzdelávanie zdravotníckych pracovníkov pracujúcich v oblastiach s kritickou zdravotníckou infraštruktúrou a limitovanou dostupnosťou zdravotníckych služieb. </w:t>
            </w:r>
            <w:r>
              <w:rPr>
                <w:rFonts w:ascii="Calibri" w:hAnsi="Calibri" w:cs="Calibri"/>
                <w:color w:val="000000"/>
                <w:sz w:val="16"/>
                <w:szCs w:val="16"/>
                <w:lang w:val="en-US"/>
              </w:rPr>
              <w:t xml:space="preserve"> Identifikuje zdravotnícke drivery sociálnych javov v subsaharskej Afrike, vo vzdelávacom procese sa uplatňuje pri predmetoch misijná a charitatívna sociálna práca, kde tvorí bázu poznania založeného na skontakte s praxou charakteru terénnej práce, v oblasti starostlivosti zdravie žien posúva individuálnu kvalitu života každého zo skúmaných subjektov na vyšššiu kvalitatívnu úroveň, poskytuje nové poznatky v oblasti prevencie, diagnostiky a liečby chorob v oblastiach s obmedzenými zdrojmi, </w:t>
            </w:r>
            <w:r w:rsidR="00996F9F">
              <w:rPr>
                <w:rFonts w:ascii="Calibri" w:hAnsi="Calibri" w:cs="Calibri"/>
                <w:color w:val="000000"/>
                <w:sz w:val="16"/>
                <w:szCs w:val="16"/>
                <w:lang w:val="en-US"/>
              </w:rPr>
              <w:t>identifikuje riešenie v oblasti stigmatizácie a socálneho vylúčenia v dôsledku malárie, thalasémiea  reprodukčných infekcií so špeciálnym fokusom na HIV pandémiu</w:t>
            </w:r>
            <w:r>
              <w:rPr>
                <w:rFonts w:ascii="Calibri" w:hAnsi="Calibri" w:cs="Calibri"/>
                <w:color w:val="000000"/>
                <w:sz w:val="16"/>
                <w:szCs w:val="16"/>
                <w:lang w:val="en-US"/>
              </w:rPr>
              <w:t xml:space="preserve"> </w:t>
            </w:r>
            <w:r w:rsidR="00DD2369">
              <w:rPr>
                <w:rFonts w:ascii="Calibri" w:hAnsi="Calibri" w:cs="Calibri"/>
                <w:color w:val="000000"/>
                <w:sz w:val="16"/>
                <w:szCs w:val="16"/>
                <w:lang w:val="en-US"/>
              </w:rPr>
              <w:t>/</w:t>
            </w:r>
            <w:r w:rsidR="00DD2369" w:rsidRPr="00F25EBF">
              <w:rPr>
                <w:rFonts w:asciiTheme="minorHAnsi" w:hAnsiTheme="minorHAnsi" w:cstheme="minorHAnsi"/>
                <w:color w:val="000000"/>
                <w:sz w:val="16"/>
                <w:szCs w:val="16"/>
                <w:lang w:val="en-US"/>
              </w:rPr>
              <w:t xml:space="preserve"> </w:t>
            </w:r>
            <w:r w:rsidR="00996F9F" w:rsidRPr="00F25EBF">
              <w:rPr>
                <w:rStyle w:val="y2iqfc"/>
                <w:rFonts w:asciiTheme="minorHAnsi" w:hAnsiTheme="minorHAnsi" w:cstheme="minorHAnsi"/>
                <w:color w:val="202124"/>
                <w:sz w:val="16"/>
                <w:szCs w:val="16"/>
                <w:lang w:val="en"/>
              </w:rPr>
              <w:t>The output focuses on improving prevention, diagnosis and treatment and their use for the education of health professionals working in areas with critical health infrastructure and limited availability of health services. Identifies health drivers of social phenomena in sub-Saharan Africa, in the educational process is applied to the subjects of missionary and charitable social work, where it forms the basis of knowledge based on contact with the practice of the nature of field work, in the field of women's health advances the individual quality of life quality level, provides new knowledge in the field of prevention, diagnosis and treatment of diseases in areas with limited resources, identifies solutions in the field of stigma and social exclusion due to malaria, thalassemia and reproductive infections with a special focus on HIV pandemic</w:t>
            </w:r>
            <w:r w:rsidR="00996F9F" w:rsidRPr="00F25EBF">
              <w:rPr>
                <w:rStyle w:val="y2iqfc"/>
                <w:rFonts w:asciiTheme="minorHAnsi" w:hAnsiTheme="minorHAnsi" w:cstheme="minorHAnsi"/>
                <w:color w:val="202124"/>
                <w:sz w:val="16"/>
                <w:szCs w:val="16"/>
                <w:lang w:val="en"/>
              </w:rPr>
              <w:t>.</w:t>
            </w:r>
            <w:r w:rsidR="00996F9F" w:rsidRPr="00F25EBF">
              <w:rPr>
                <w:rStyle w:val="y2iqfc"/>
                <w:rFonts w:asciiTheme="minorHAnsi" w:hAnsiTheme="minorHAnsi" w:cstheme="minorHAnsi"/>
                <w:color w:val="202124"/>
                <w:sz w:val="16"/>
                <w:szCs w:val="16"/>
                <w:lang w:val="en"/>
              </w:rPr>
              <w:t xml:space="preserve"> </w:t>
            </w:r>
          </w:p>
          <w:p w14:paraId="3FFD4CF8" w14:textId="60278500" w:rsidR="009A5931" w:rsidRDefault="009A5931" w:rsidP="00F25EBF">
            <w:pPr>
              <w:pStyle w:val="HTMLPreformatted"/>
              <w:shd w:val="clear" w:color="auto" w:fill="F8F9FA"/>
              <w:rPr>
                <w:rFonts w:ascii="Calibri" w:hAnsi="Calibri" w:cs="Calibri"/>
                <w:color w:val="000000"/>
                <w:sz w:val="16"/>
                <w:szCs w:val="16"/>
              </w:rPr>
            </w:pPr>
          </w:p>
        </w:tc>
        <w:tc>
          <w:tcPr>
            <w:tcW w:w="312" w:type="dxa"/>
            <w:vAlign w:val="center"/>
          </w:tcPr>
          <w:p w14:paraId="737E9763" w14:textId="77777777" w:rsidR="009A5931" w:rsidRDefault="009A5931">
            <w:pPr>
              <w:spacing w:after="0" w:line="240" w:lineRule="auto"/>
              <w:rPr>
                <w:rFonts w:ascii="Times New Roman" w:eastAsia="Times New Roman" w:hAnsi="Times New Roman" w:cs="Times New Roman"/>
                <w:sz w:val="20"/>
                <w:szCs w:val="20"/>
                <w:lang w:eastAsia="sk-SK"/>
              </w:rPr>
            </w:pPr>
          </w:p>
        </w:tc>
      </w:tr>
    </w:tbl>
    <w:p w14:paraId="63496AFD" w14:textId="77777777" w:rsidR="009A5931" w:rsidRDefault="009A5931"/>
    <w:sectPr w:rsidR="009A593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FAE76E" w14:textId="77777777" w:rsidR="00DD2369" w:rsidRDefault="00DD2369">
      <w:pPr>
        <w:spacing w:line="240" w:lineRule="auto"/>
      </w:pPr>
      <w:r>
        <w:separator/>
      </w:r>
    </w:p>
  </w:endnote>
  <w:endnote w:type="continuationSeparator" w:id="0">
    <w:p w14:paraId="54F6616C" w14:textId="77777777" w:rsidR="00DD2369" w:rsidRDefault="00DD23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icrosoft YaHei"/>
    <w:charset w:val="86"/>
    <w:family w:val="auto"/>
    <w:pitch w:val="default"/>
    <w:sig w:usb0="E0000AFF" w:usb1="500078FF" w:usb2="00000021" w:usb3="00000000" w:csb0="600001BF" w:csb1="DFF70000"/>
  </w:font>
  <w:font w:name="Trebuchet MS">
    <w:panose1 w:val="020B0603020202020204"/>
    <w:charset w:val="EE"/>
    <w:family w:val="swiss"/>
    <w:pitch w:val="variable"/>
    <w:sig w:usb0="00000687" w:usb1="00000000" w:usb2="00000000" w:usb3="00000000" w:csb0="0000009F" w:csb1="00000000"/>
  </w:font>
  <w:font w:name="inherit">
    <w:altName w:val="Cambria"/>
    <w:panose1 w:val="00000000000000000000"/>
    <w:charset w:val="00"/>
    <w:family w:val="roman"/>
    <w:notTrueType/>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8EBC5" w14:textId="77777777" w:rsidR="00DD2369" w:rsidRDefault="00DD2369">
      <w:pPr>
        <w:spacing w:after="0"/>
      </w:pPr>
      <w:r>
        <w:separator/>
      </w:r>
    </w:p>
  </w:footnote>
  <w:footnote w:type="continuationSeparator" w:id="0">
    <w:p w14:paraId="5F87C9A5" w14:textId="77777777" w:rsidR="00DD2369" w:rsidRDefault="00DD236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521357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150B1"/>
    <w:rsid w:val="00153F08"/>
    <w:rsid w:val="00190A9C"/>
    <w:rsid w:val="00211BB7"/>
    <w:rsid w:val="004C0ADE"/>
    <w:rsid w:val="00634521"/>
    <w:rsid w:val="006E6D45"/>
    <w:rsid w:val="0073261A"/>
    <w:rsid w:val="00996F9F"/>
    <w:rsid w:val="009A5931"/>
    <w:rsid w:val="00C70DF8"/>
    <w:rsid w:val="00DD2369"/>
    <w:rsid w:val="00E25E8E"/>
    <w:rsid w:val="00E532D1"/>
    <w:rsid w:val="00EB2DF8"/>
    <w:rsid w:val="00EF1F44"/>
    <w:rsid w:val="00F25EBF"/>
    <w:rsid w:val="00FB2D7C"/>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CDB93"/>
  <w15:docId w15:val="{03686331-9040-4290-9822-C45433964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semiHidden/>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qFormat/>
    <w:rPr>
      <w:rFonts w:ascii="Liberation Serif" w:eastAsia="Liberation Serif" w:hAnsi="Liberation Serif" w:cs="Liberation Serif"/>
      <w:sz w:val="24"/>
      <w:szCs w:val="24"/>
    </w:rPr>
  </w:style>
  <w:style w:type="table" w:customStyle="1" w:styleId="Normlnatabuka">
    <w:name w:val="Normálna tabuľka"/>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HTMLPreformattedChar">
    <w:name w:val="HTML Preformatted Char"/>
    <w:basedOn w:val="DefaultParagraphFont"/>
    <w:link w:val="HTMLPreformatted"/>
    <w:uiPriority w:val="99"/>
    <w:rsid w:val="00FB2D7C"/>
    <w:rPr>
      <w:rFonts w:ascii="Courier New" w:eastAsia="Times New Roman" w:hAnsi="Courier New" w:cs="Courier New"/>
    </w:rPr>
  </w:style>
  <w:style w:type="character" w:customStyle="1" w:styleId="y2iqfc">
    <w:name w:val="y2iqfc"/>
    <w:basedOn w:val="DefaultParagraphFont"/>
    <w:rsid w:val="00FB2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554712">
      <w:bodyDiv w:val="1"/>
      <w:marLeft w:val="0"/>
      <w:marRight w:val="0"/>
      <w:marTop w:val="0"/>
      <w:marBottom w:val="0"/>
      <w:divBdr>
        <w:top w:val="none" w:sz="0" w:space="0" w:color="auto"/>
        <w:left w:val="none" w:sz="0" w:space="0" w:color="auto"/>
        <w:bottom w:val="none" w:sz="0" w:space="0" w:color="auto"/>
        <w:right w:val="none" w:sz="0" w:space="0" w:color="auto"/>
      </w:divBdr>
    </w:div>
    <w:div w:id="1215579538">
      <w:bodyDiv w:val="1"/>
      <w:marLeft w:val="0"/>
      <w:marRight w:val="0"/>
      <w:marTop w:val="0"/>
      <w:marBottom w:val="0"/>
      <w:divBdr>
        <w:top w:val="none" w:sz="0" w:space="0" w:color="auto"/>
        <w:left w:val="none" w:sz="0" w:space="0" w:color="auto"/>
        <w:bottom w:val="none" w:sz="0" w:space="0" w:color="auto"/>
        <w:right w:val="none" w:sz="0" w:space="0" w:color="auto"/>
      </w:divBdr>
    </w:div>
    <w:div w:id="1277250746">
      <w:bodyDiv w:val="1"/>
      <w:marLeft w:val="0"/>
      <w:marRight w:val="0"/>
      <w:marTop w:val="0"/>
      <w:marBottom w:val="0"/>
      <w:divBdr>
        <w:top w:val="none" w:sz="0" w:space="0" w:color="auto"/>
        <w:left w:val="none" w:sz="0" w:space="0" w:color="auto"/>
        <w:bottom w:val="none" w:sz="0" w:space="0" w:color="auto"/>
        <w:right w:val="none" w:sz="0" w:space="0" w:color="auto"/>
      </w:divBdr>
    </w:div>
    <w:div w:id="19651107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1750</Words>
  <Characters>9979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Nigrovičová Katarína</cp:lastModifiedBy>
  <cp:revision>2</cp:revision>
  <dcterms:created xsi:type="dcterms:W3CDTF">2022-06-03T21:11:00Z</dcterms:created>
  <dcterms:modified xsi:type="dcterms:W3CDTF">2022-06-03T21:11:00Z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